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к приказу</w:t>
      </w: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Министра образования и</w:t>
      </w: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науки Республики Казахстан</w:t>
      </w: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22 мая 2020 года № 219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1. Общие положения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услугодатель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услугодатель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2. Порядок оказания государственной услуги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Для получения государственной услуги физические лица (далее –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услугополучатель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обращаются к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услугодателю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некоммерческое акционерное общество Государственная корпорация "Правительство для граждан" (далее – Государственная корпорация) либо веб-портал "электронного правительства" www.egov.kz (далее – Портал).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Правилам.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приеме документов через Государственную корпорацию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услугополучателю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выдается расписка произвольной формы о приеме соответствующих документов либо в случае предоставления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услугополучателем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неполного пакета документов и (или) документов с истекшим сроком действия, и также подачи заявления о приеме позже установленных сроков отказывает в приеме заявления и выдает расписку произвольной формы о возврате документов.</w:t>
      </w:r>
      <w:proofErr w:type="gramEnd"/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обращения через Государственную корпорацию день приема не входит в срок оказания государственной услуги.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подачи документов через Портал в "личном кабинете"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Сотрудник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Сотрудник ответственного структурного подразделения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течение 10 минут с момента получения проверяет полноту представленных документов.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предоставления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услугополучателем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неполного пакета документов и (или) представления документов с истекшим сроком действия, сотрудник ответственного структурного подразделения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направляет мотивированный ответ о прекращении дальнейшего рассмотрения заявления на бумажном носителе или в случае подачи документов через Портал в "личный кабинет"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форме электронного документа, удостоверенного ЭЦП уполномоченного лица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предоставлении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услугополучателем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направляет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услугополучателю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уведомление о принятии документов и зачислении в организацию дополнительного образования, организацию общего среднего образования.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Услугодатель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обеспечивает доставку документов в филиал Государственной корпорации не позднее, чем за сутки до истечения срока оказания государственной услуги.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spellStart"/>
      <w:proofErr w:type="gram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Услугодатель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 Республики Казахстан "О государственных услугах".</w:t>
      </w:r>
      <w:proofErr w:type="gramEnd"/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Глава 3. Порядок обжалования решений, действий </w:t>
      </w:r>
      <w:proofErr w:type="spellStart"/>
      <w:r w:rsidRPr="00235F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(или) его должностных лиц по вопросам оказания государственных услуг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Жалоба на решение, действий (бездействия)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 уполномоченный орган по оценке и </w:t>
      </w:r>
      <w:proofErr w:type="gram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за</w:t>
      </w:r>
      <w:proofErr w:type="gram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Жалоба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поступившая в адрес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услугодателя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соответствии с пунктом 2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Жалоба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услугополучателя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за</w:t>
      </w:r>
      <w:proofErr w:type="gram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35F19" w:rsidRPr="00235F19" w:rsidRDefault="00235F19" w:rsidP="00235F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В случаях несогласия с результатами оказания государственной услуги </w:t>
      </w:r>
      <w:proofErr w:type="spellStart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услугополучатель</w:t>
      </w:r>
      <w:proofErr w:type="spellEnd"/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235F19" w:rsidRPr="00235F19" w:rsidRDefault="00235F19" w:rsidP="00235F19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5F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Прикрепленные файлы</w:t>
      </w:r>
    </w:p>
    <w:p w:rsidR="00235F19" w:rsidRPr="00235F19" w:rsidRDefault="00235F19" w:rsidP="00235F19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ooltip="82 Допол образ.docx" w:history="1">
        <w:r w:rsidRPr="00235F19">
          <w:rPr>
            <w:rFonts w:ascii="Helvetica" w:eastAsia="Times New Roman" w:hAnsi="Helvetica" w:cs="Helvetica"/>
            <w:color w:val="3657A7"/>
            <w:sz w:val="21"/>
            <w:szCs w:val="21"/>
            <w:lang w:eastAsia="ru-RU"/>
          </w:rPr>
          <w:t>Приложения к правилу государственной услуги</w:t>
        </w:r>
      </w:hyperlink>
    </w:p>
    <w:p w:rsidR="00850CFB" w:rsidRDefault="00850CFB">
      <w:bookmarkStart w:id="0" w:name="_GoBack"/>
      <w:bookmarkEnd w:id="0"/>
    </w:p>
    <w:sectPr w:rsidR="0085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C"/>
    <w:rsid w:val="0017040C"/>
    <w:rsid w:val="00235F19"/>
    <w:rsid w:val="008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right">
    <w:name w:val="text-align-right"/>
    <w:basedOn w:val="a"/>
    <w:rsid w:val="002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2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5F19"/>
    <w:rPr>
      <w:b/>
      <w:bCs/>
    </w:rPr>
  </w:style>
  <w:style w:type="paragraph" w:customStyle="1" w:styleId="text-align-justify">
    <w:name w:val="text-align-justify"/>
    <w:basedOn w:val="a"/>
    <w:rsid w:val="002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35F19"/>
  </w:style>
  <w:style w:type="character" w:styleId="a4">
    <w:name w:val="Hyperlink"/>
    <w:basedOn w:val="a0"/>
    <w:uiPriority w:val="99"/>
    <w:semiHidden/>
    <w:unhideWhenUsed/>
    <w:rsid w:val="0023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right">
    <w:name w:val="text-align-right"/>
    <w:basedOn w:val="a"/>
    <w:rsid w:val="002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2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5F19"/>
    <w:rPr>
      <w:b/>
      <w:bCs/>
    </w:rPr>
  </w:style>
  <w:style w:type="paragraph" w:customStyle="1" w:styleId="text-align-justify">
    <w:name w:val="text-align-justify"/>
    <w:basedOn w:val="a"/>
    <w:rsid w:val="002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35F19"/>
  </w:style>
  <w:style w:type="character" w:styleId="a4">
    <w:name w:val="Hyperlink"/>
    <w:basedOn w:val="a0"/>
    <w:uiPriority w:val="99"/>
    <w:semiHidden/>
    <w:unhideWhenUsed/>
    <w:rsid w:val="0023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akt.gov.kz/sites/default/files/2020-06/82%20%D0%94%D0%BE%D0%BF%D0%BE%D0%BB%20%D0%BE%D0%B1%D1%80%D0%B0%D0%B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</dc:creator>
  <cp:keywords/>
  <dc:description/>
  <cp:lastModifiedBy>Userp</cp:lastModifiedBy>
  <cp:revision>2</cp:revision>
  <dcterms:created xsi:type="dcterms:W3CDTF">2020-11-04T09:59:00Z</dcterms:created>
  <dcterms:modified xsi:type="dcterms:W3CDTF">2020-11-04T09:59:00Z</dcterms:modified>
</cp:coreProperties>
</file>